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533" w:rsidRDefault="00B82533" w:rsidP="00B82533">
      <w:pPr>
        <w:jc w:val="center"/>
        <w:rPr>
          <w:rFonts w:ascii="Verdana" w:hAnsi="Verdana"/>
        </w:rPr>
      </w:pPr>
      <w:r>
        <w:rPr>
          <w:rFonts w:ascii="Verdana" w:hAnsi="Verdana"/>
        </w:rPr>
        <w:t>ОБЩИНСКА  ИЗБИРАТЕЛНА  КОМИСИЯ</w:t>
      </w:r>
    </w:p>
    <w:p w:rsidR="00B82533" w:rsidRDefault="00B82533" w:rsidP="00B82533">
      <w:pPr>
        <w:jc w:val="center"/>
        <w:rPr>
          <w:rFonts w:ascii="Verdana" w:hAnsi="Verdana"/>
        </w:rPr>
      </w:pPr>
      <w:r>
        <w:rPr>
          <w:rFonts w:ascii="Verdana" w:hAnsi="Verdana"/>
        </w:rPr>
        <w:t>ДВЕ  МОГИЛИ</w:t>
      </w:r>
    </w:p>
    <w:p w:rsidR="00B82533" w:rsidRDefault="00B82533" w:rsidP="00B82533">
      <w:pPr>
        <w:jc w:val="center"/>
        <w:rPr>
          <w:rFonts w:ascii="Verdana" w:hAnsi="Verdana"/>
        </w:rPr>
      </w:pPr>
      <w:r>
        <w:rPr>
          <w:rFonts w:ascii="Verdana" w:hAnsi="Verdana"/>
        </w:rPr>
        <w:t>ОБЛАСТ РУСЕ</w:t>
      </w:r>
    </w:p>
    <w:p w:rsidR="00B82533" w:rsidRDefault="00B82533" w:rsidP="00B82533">
      <w:pPr>
        <w:rPr>
          <w:rFonts w:ascii="Verdana" w:hAnsi="Verdana"/>
          <w:sz w:val="20"/>
          <w:szCs w:val="20"/>
        </w:rPr>
      </w:pPr>
    </w:p>
    <w:p w:rsidR="00B82533" w:rsidRDefault="00920B23" w:rsidP="00B82533">
      <w:pPr>
        <w:jc w:val="center"/>
        <w:rPr>
          <w:rFonts w:ascii="Verdana" w:hAnsi="Verdana"/>
          <w:sz w:val="20"/>
          <w:szCs w:val="20"/>
        </w:rPr>
      </w:pPr>
      <w:r>
        <w:rPr>
          <w:rFonts w:ascii="Verdana" w:hAnsi="Verdana"/>
          <w:sz w:val="20"/>
          <w:szCs w:val="20"/>
        </w:rPr>
        <w:t>ПРОТОКОЛ № 44</w:t>
      </w:r>
      <w:r w:rsidR="00590D7E">
        <w:rPr>
          <w:rFonts w:ascii="Verdana" w:hAnsi="Verdana"/>
          <w:sz w:val="20"/>
          <w:szCs w:val="20"/>
        </w:rPr>
        <w:t xml:space="preserve"> /</w:t>
      </w:r>
      <w:r>
        <w:rPr>
          <w:rFonts w:ascii="Verdana" w:hAnsi="Verdana"/>
          <w:sz w:val="20"/>
          <w:szCs w:val="20"/>
        </w:rPr>
        <w:t>20</w:t>
      </w:r>
      <w:r w:rsidR="006F7E3A">
        <w:rPr>
          <w:rFonts w:ascii="Verdana" w:hAnsi="Verdana"/>
          <w:sz w:val="20"/>
          <w:szCs w:val="20"/>
        </w:rPr>
        <w:t>.03</w:t>
      </w:r>
      <w:r w:rsidR="00590D7E">
        <w:rPr>
          <w:rFonts w:ascii="Verdana" w:hAnsi="Verdana"/>
          <w:sz w:val="20"/>
          <w:szCs w:val="20"/>
        </w:rPr>
        <w:t>.2025</w:t>
      </w:r>
      <w:r w:rsidR="00B82533">
        <w:rPr>
          <w:rFonts w:ascii="Verdana" w:hAnsi="Verdana"/>
          <w:sz w:val="20"/>
          <w:szCs w:val="20"/>
        </w:rPr>
        <w:t>г.</w:t>
      </w:r>
    </w:p>
    <w:p w:rsidR="00B82533" w:rsidRDefault="00B82533" w:rsidP="00B82533">
      <w:pPr>
        <w:jc w:val="center"/>
        <w:rPr>
          <w:rFonts w:ascii="Verdana" w:hAnsi="Verdana"/>
          <w:sz w:val="20"/>
          <w:szCs w:val="20"/>
        </w:rPr>
      </w:pPr>
    </w:p>
    <w:p w:rsidR="00B82533" w:rsidRDefault="00B82533" w:rsidP="00B82533">
      <w:pPr>
        <w:rPr>
          <w:rFonts w:ascii="Verdana" w:hAnsi="Verdana"/>
          <w:sz w:val="20"/>
          <w:szCs w:val="20"/>
        </w:rPr>
      </w:pPr>
    </w:p>
    <w:p w:rsidR="00B82533" w:rsidRDefault="0096089B" w:rsidP="00B82533">
      <w:pPr>
        <w:rPr>
          <w:rFonts w:ascii="Verdana" w:hAnsi="Verdana"/>
          <w:sz w:val="20"/>
          <w:szCs w:val="20"/>
        </w:rPr>
      </w:pPr>
      <w:r>
        <w:rPr>
          <w:rFonts w:ascii="Verdana" w:hAnsi="Verdana"/>
          <w:sz w:val="20"/>
          <w:szCs w:val="20"/>
        </w:rPr>
        <w:tab/>
      </w:r>
      <w:r w:rsidR="006E2B7F">
        <w:rPr>
          <w:rFonts w:ascii="Verdana" w:hAnsi="Verdana"/>
          <w:sz w:val="20"/>
          <w:szCs w:val="20"/>
        </w:rPr>
        <w:t>Днес 18</w:t>
      </w:r>
      <w:r w:rsidR="006F7E3A">
        <w:rPr>
          <w:rFonts w:ascii="Verdana" w:hAnsi="Verdana"/>
          <w:sz w:val="20"/>
          <w:szCs w:val="20"/>
        </w:rPr>
        <w:t>.03</w:t>
      </w:r>
      <w:r w:rsidR="00590D7E">
        <w:rPr>
          <w:rFonts w:ascii="Verdana" w:hAnsi="Verdana"/>
          <w:sz w:val="20"/>
          <w:szCs w:val="20"/>
        </w:rPr>
        <w:t>.2025г. в 17:00</w:t>
      </w:r>
      <w:r w:rsidR="00B82533">
        <w:rPr>
          <w:rFonts w:ascii="Verdana" w:hAnsi="Verdana"/>
          <w:sz w:val="20"/>
          <w:szCs w:val="20"/>
        </w:rPr>
        <w:t xml:space="preserve"> часа в гр. Две могили Общинската избирателна комисия, от която присъстваха:</w:t>
      </w:r>
    </w:p>
    <w:p w:rsidR="00B82533" w:rsidRDefault="00B82533" w:rsidP="00B82533">
      <w:pPr>
        <w:rPr>
          <w:rFonts w:ascii="Verdana" w:hAnsi="Verdana"/>
          <w:sz w:val="20"/>
          <w:szCs w:val="20"/>
        </w:rPr>
      </w:pPr>
    </w:p>
    <w:p w:rsidR="00B82533" w:rsidRDefault="00B82533" w:rsidP="00B82533">
      <w:pPr>
        <w:numPr>
          <w:ilvl w:val="0"/>
          <w:numId w:val="1"/>
        </w:numPr>
        <w:rPr>
          <w:rFonts w:ascii="Verdana" w:hAnsi="Verdana"/>
          <w:sz w:val="20"/>
          <w:szCs w:val="20"/>
        </w:rPr>
      </w:pPr>
      <w:r>
        <w:rPr>
          <w:rFonts w:ascii="Verdana" w:hAnsi="Verdana"/>
          <w:sz w:val="20"/>
          <w:szCs w:val="20"/>
        </w:rPr>
        <w:t>Анелия Недкова Петрова – председател</w:t>
      </w:r>
    </w:p>
    <w:p w:rsidR="00B82533" w:rsidRDefault="00B82533" w:rsidP="00B82533">
      <w:pPr>
        <w:numPr>
          <w:ilvl w:val="0"/>
          <w:numId w:val="1"/>
        </w:numPr>
        <w:rPr>
          <w:rFonts w:ascii="Verdana" w:hAnsi="Verdana"/>
          <w:sz w:val="20"/>
          <w:szCs w:val="20"/>
        </w:rPr>
      </w:pPr>
      <w:r>
        <w:rPr>
          <w:rFonts w:ascii="Verdana" w:hAnsi="Verdana"/>
          <w:sz w:val="20"/>
          <w:szCs w:val="20"/>
        </w:rPr>
        <w:t xml:space="preserve">Нихат Османов Яшаров – зам. </w:t>
      </w:r>
      <w:r w:rsidR="007A0616">
        <w:rPr>
          <w:rFonts w:ascii="Verdana" w:hAnsi="Verdana"/>
          <w:sz w:val="20"/>
          <w:szCs w:val="20"/>
        </w:rPr>
        <w:t>П</w:t>
      </w:r>
      <w:r>
        <w:rPr>
          <w:rFonts w:ascii="Verdana" w:hAnsi="Verdana"/>
          <w:sz w:val="20"/>
          <w:szCs w:val="20"/>
        </w:rPr>
        <w:t>редседател</w:t>
      </w:r>
    </w:p>
    <w:p w:rsidR="007A0616" w:rsidRDefault="007A0616" w:rsidP="00B82533">
      <w:pPr>
        <w:numPr>
          <w:ilvl w:val="0"/>
          <w:numId w:val="1"/>
        </w:numPr>
        <w:rPr>
          <w:rFonts w:ascii="Verdana" w:hAnsi="Verdana"/>
          <w:sz w:val="20"/>
          <w:szCs w:val="20"/>
        </w:rPr>
      </w:pPr>
      <w:r>
        <w:rPr>
          <w:rFonts w:ascii="Verdana" w:hAnsi="Verdana"/>
          <w:sz w:val="20"/>
          <w:szCs w:val="20"/>
        </w:rPr>
        <w:t xml:space="preserve">Венетка Славова </w:t>
      </w:r>
      <w:proofErr w:type="spellStart"/>
      <w:r>
        <w:rPr>
          <w:rFonts w:ascii="Verdana" w:hAnsi="Verdana"/>
          <w:sz w:val="20"/>
          <w:szCs w:val="20"/>
        </w:rPr>
        <w:t>Калицова</w:t>
      </w:r>
      <w:proofErr w:type="spellEnd"/>
      <w:r>
        <w:rPr>
          <w:rFonts w:ascii="Verdana" w:hAnsi="Verdana"/>
          <w:sz w:val="20"/>
          <w:szCs w:val="20"/>
        </w:rPr>
        <w:t xml:space="preserve"> – зам. </w:t>
      </w:r>
      <w:r w:rsidR="006F7E3A">
        <w:rPr>
          <w:rFonts w:ascii="Verdana" w:hAnsi="Verdana"/>
          <w:sz w:val="20"/>
          <w:szCs w:val="20"/>
        </w:rPr>
        <w:t>П</w:t>
      </w:r>
      <w:r>
        <w:rPr>
          <w:rFonts w:ascii="Verdana" w:hAnsi="Verdana"/>
          <w:sz w:val="20"/>
          <w:szCs w:val="20"/>
        </w:rPr>
        <w:t>редседател</w:t>
      </w:r>
    </w:p>
    <w:p w:rsidR="00796F3F" w:rsidRDefault="00BB31AC" w:rsidP="00796F3F">
      <w:pPr>
        <w:numPr>
          <w:ilvl w:val="0"/>
          <w:numId w:val="1"/>
        </w:numPr>
        <w:rPr>
          <w:rFonts w:ascii="Verdana" w:hAnsi="Verdana"/>
          <w:sz w:val="20"/>
          <w:szCs w:val="20"/>
        </w:rPr>
      </w:pPr>
      <w:r>
        <w:rPr>
          <w:rFonts w:ascii="Verdana" w:hAnsi="Verdana"/>
          <w:sz w:val="20"/>
          <w:szCs w:val="20"/>
        </w:rPr>
        <w:t>Теодор Данаилов Ненов - секретар</w:t>
      </w:r>
    </w:p>
    <w:p w:rsidR="00796F3F" w:rsidRDefault="00796F3F" w:rsidP="008A51FC">
      <w:pPr>
        <w:numPr>
          <w:ilvl w:val="0"/>
          <w:numId w:val="1"/>
        </w:numPr>
        <w:rPr>
          <w:rFonts w:ascii="Verdana" w:hAnsi="Verdana"/>
          <w:sz w:val="20"/>
          <w:szCs w:val="20"/>
        </w:rPr>
      </w:pPr>
      <w:r w:rsidRPr="00796F3F">
        <w:rPr>
          <w:rFonts w:ascii="Verdana" w:hAnsi="Verdana"/>
          <w:sz w:val="20"/>
          <w:szCs w:val="20"/>
        </w:rPr>
        <w:t xml:space="preserve">Мария </w:t>
      </w:r>
      <w:r>
        <w:rPr>
          <w:rFonts w:ascii="Verdana" w:hAnsi="Verdana"/>
          <w:sz w:val="20"/>
          <w:szCs w:val="20"/>
        </w:rPr>
        <w:t>Стефанова Георгиева</w:t>
      </w:r>
    </w:p>
    <w:p w:rsidR="00B82533" w:rsidRDefault="00B82533" w:rsidP="00B82533">
      <w:pPr>
        <w:numPr>
          <w:ilvl w:val="0"/>
          <w:numId w:val="1"/>
        </w:numPr>
        <w:rPr>
          <w:rFonts w:ascii="Verdana" w:hAnsi="Verdana"/>
          <w:sz w:val="20"/>
          <w:szCs w:val="20"/>
        </w:rPr>
      </w:pPr>
      <w:r>
        <w:rPr>
          <w:rFonts w:ascii="Verdana" w:hAnsi="Verdana"/>
          <w:sz w:val="20"/>
          <w:szCs w:val="20"/>
        </w:rPr>
        <w:t>Илияна Маринова Петрова</w:t>
      </w:r>
    </w:p>
    <w:p w:rsidR="00B82533" w:rsidRDefault="00B82533" w:rsidP="00B82533">
      <w:pPr>
        <w:numPr>
          <w:ilvl w:val="0"/>
          <w:numId w:val="1"/>
        </w:numPr>
        <w:rPr>
          <w:rFonts w:ascii="Verdana" w:hAnsi="Verdana"/>
          <w:sz w:val="20"/>
          <w:szCs w:val="20"/>
        </w:rPr>
      </w:pPr>
      <w:r>
        <w:rPr>
          <w:rFonts w:ascii="Verdana" w:hAnsi="Verdana"/>
          <w:sz w:val="20"/>
          <w:szCs w:val="20"/>
        </w:rPr>
        <w:t>Пенка Христова Манева</w:t>
      </w:r>
    </w:p>
    <w:p w:rsidR="00B82533" w:rsidRDefault="00744453" w:rsidP="00B82533">
      <w:pPr>
        <w:numPr>
          <w:ilvl w:val="0"/>
          <w:numId w:val="1"/>
        </w:numPr>
        <w:rPr>
          <w:rFonts w:ascii="Verdana" w:hAnsi="Verdana"/>
          <w:sz w:val="20"/>
          <w:szCs w:val="20"/>
        </w:rPr>
      </w:pPr>
      <w:r>
        <w:rPr>
          <w:rFonts w:ascii="Verdana" w:hAnsi="Verdana"/>
          <w:sz w:val="20"/>
          <w:szCs w:val="20"/>
        </w:rPr>
        <w:t>Илияна Петрова Колева</w:t>
      </w:r>
    </w:p>
    <w:p w:rsidR="00B82533" w:rsidRDefault="00B82533" w:rsidP="006F7E3A">
      <w:pPr>
        <w:numPr>
          <w:ilvl w:val="0"/>
          <w:numId w:val="1"/>
        </w:numPr>
        <w:rPr>
          <w:rFonts w:ascii="Verdana" w:hAnsi="Verdana"/>
          <w:sz w:val="20"/>
          <w:szCs w:val="20"/>
        </w:rPr>
      </w:pPr>
      <w:r>
        <w:rPr>
          <w:rFonts w:ascii="Verdana" w:hAnsi="Verdana"/>
          <w:sz w:val="20"/>
          <w:szCs w:val="20"/>
        </w:rPr>
        <w:t>Таня Манолова Илиева</w:t>
      </w:r>
    </w:p>
    <w:p w:rsidR="00195177" w:rsidRDefault="00195177" w:rsidP="00195177">
      <w:pPr>
        <w:ind w:left="705"/>
        <w:rPr>
          <w:rFonts w:ascii="Verdana" w:hAnsi="Verdana"/>
          <w:sz w:val="20"/>
          <w:szCs w:val="20"/>
        </w:rPr>
      </w:pPr>
    </w:p>
    <w:p w:rsidR="006F7E3A" w:rsidRPr="006F7E3A" w:rsidRDefault="006F7E3A" w:rsidP="006F7E3A">
      <w:pPr>
        <w:ind w:left="1065"/>
        <w:rPr>
          <w:rFonts w:ascii="Verdana" w:hAnsi="Verdana"/>
          <w:sz w:val="20"/>
          <w:szCs w:val="20"/>
        </w:rPr>
      </w:pPr>
    </w:p>
    <w:p w:rsidR="00857D10" w:rsidRPr="00195177" w:rsidRDefault="00B82533" w:rsidP="00857D10">
      <w:pPr>
        <w:pStyle w:val="a4"/>
        <w:numPr>
          <w:ilvl w:val="0"/>
          <w:numId w:val="1"/>
        </w:numPr>
        <w:rPr>
          <w:rFonts w:ascii="Verdana" w:hAnsi="Verdana"/>
          <w:sz w:val="20"/>
          <w:szCs w:val="20"/>
        </w:rPr>
      </w:pPr>
      <w:r>
        <w:rPr>
          <w:rFonts w:ascii="Verdana" w:hAnsi="Verdana"/>
          <w:sz w:val="20"/>
          <w:szCs w:val="20"/>
        </w:rPr>
        <w:t xml:space="preserve">Отсъстващи: </w:t>
      </w:r>
      <w:r w:rsidR="006E2B7F" w:rsidRPr="006E2B7F">
        <w:rPr>
          <w:rFonts w:ascii="Verdana" w:hAnsi="Verdana"/>
          <w:sz w:val="20"/>
          <w:szCs w:val="20"/>
        </w:rPr>
        <w:t>Розали</w:t>
      </w:r>
      <w:r w:rsidR="00857D10">
        <w:rPr>
          <w:rFonts w:ascii="Verdana" w:hAnsi="Verdana"/>
          <w:sz w:val="20"/>
          <w:szCs w:val="20"/>
        </w:rPr>
        <w:t xml:space="preserve">на Стефанова Асенова – Христова, </w:t>
      </w:r>
      <w:proofErr w:type="spellStart"/>
      <w:r w:rsidR="00857D10" w:rsidRPr="00195177">
        <w:rPr>
          <w:rFonts w:ascii="Verdana" w:hAnsi="Verdana"/>
          <w:sz w:val="20"/>
          <w:szCs w:val="20"/>
        </w:rPr>
        <w:t>Тедислава</w:t>
      </w:r>
      <w:proofErr w:type="spellEnd"/>
      <w:r w:rsidR="00857D10" w:rsidRPr="00195177">
        <w:rPr>
          <w:rFonts w:ascii="Verdana" w:hAnsi="Verdana"/>
          <w:sz w:val="20"/>
          <w:szCs w:val="20"/>
        </w:rPr>
        <w:t xml:space="preserve"> </w:t>
      </w:r>
      <w:proofErr w:type="spellStart"/>
      <w:r w:rsidR="00857D10" w:rsidRPr="00195177">
        <w:rPr>
          <w:rFonts w:ascii="Verdana" w:hAnsi="Verdana"/>
          <w:sz w:val="20"/>
          <w:szCs w:val="20"/>
        </w:rPr>
        <w:t>Цветомирова</w:t>
      </w:r>
      <w:proofErr w:type="spellEnd"/>
      <w:r w:rsidR="00857D10" w:rsidRPr="00195177">
        <w:rPr>
          <w:rFonts w:ascii="Verdana" w:hAnsi="Verdana"/>
          <w:sz w:val="20"/>
          <w:szCs w:val="20"/>
        </w:rPr>
        <w:t xml:space="preserve"> Василева</w:t>
      </w:r>
    </w:p>
    <w:p w:rsidR="008C574B" w:rsidRDefault="008C574B" w:rsidP="008C574B">
      <w:pPr>
        <w:ind w:left="1065"/>
        <w:rPr>
          <w:rFonts w:ascii="Verdana" w:hAnsi="Verdana"/>
          <w:sz w:val="20"/>
          <w:szCs w:val="20"/>
        </w:rPr>
      </w:pPr>
    </w:p>
    <w:p w:rsidR="00B82533" w:rsidRDefault="00B82533" w:rsidP="00B82533">
      <w:pPr>
        <w:ind w:left="705"/>
        <w:rPr>
          <w:rFonts w:ascii="Verdana" w:hAnsi="Verdana"/>
          <w:sz w:val="20"/>
          <w:szCs w:val="20"/>
        </w:rPr>
      </w:pPr>
    </w:p>
    <w:p w:rsidR="00B82533" w:rsidRDefault="00B82533" w:rsidP="00B82533">
      <w:pPr>
        <w:ind w:firstLine="705"/>
        <w:rPr>
          <w:rFonts w:ascii="Verdana" w:hAnsi="Verdana"/>
          <w:sz w:val="20"/>
          <w:szCs w:val="20"/>
        </w:rPr>
      </w:pPr>
      <w:r>
        <w:rPr>
          <w:rFonts w:ascii="Verdana" w:hAnsi="Verdana"/>
          <w:sz w:val="20"/>
          <w:szCs w:val="20"/>
        </w:rPr>
        <w:t xml:space="preserve">Проведе се заседание, ръководено от председателя на ОИК – Анелия Недкова Петрова. Предложен бе следния дневен ред: </w:t>
      </w:r>
    </w:p>
    <w:p w:rsidR="00B82533" w:rsidRDefault="00B82533" w:rsidP="00B82533">
      <w:pPr>
        <w:rPr>
          <w:rFonts w:ascii="Verdana" w:hAnsi="Verdana"/>
          <w:sz w:val="20"/>
          <w:szCs w:val="20"/>
        </w:rPr>
      </w:pPr>
    </w:p>
    <w:p w:rsidR="006E2B7F" w:rsidRPr="00920B23" w:rsidRDefault="00BB31AC" w:rsidP="00920B23">
      <w:pPr>
        <w:pStyle w:val="a4"/>
        <w:ind w:left="0" w:firstLine="708"/>
        <w:jc w:val="both"/>
        <w:rPr>
          <w:rFonts w:ascii="Verdana" w:hAnsi="Verdana" w:cs="Helvetica"/>
          <w:color w:val="333333"/>
          <w:sz w:val="20"/>
          <w:szCs w:val="20"/>
        </w:rPr>
      </w:pPr>
      <w:r w:rsidRPr="00BB31AC">
        <w:rPr>
          <w:rFonts w:ascii="Verdana" w:hAnsi="Verdana" w:cs="Helvetica"/>
          <w:color w:val="333333"/>
          <w:sz w:val="21"/>
          <w:szCs w:val="21"/>
        </w:rPr>
        <w:t>1.</w:t>
      </w:r>
      <w:r>
        <w:rPr>
          <w:rFonts w:ascii="Verdana" w:hAnsi="Verdana" w:cs="Helvetica"/>
          <w:color w:val="333333"/>
          <w:sz w:val="21"/>
          <w:szCs w:val="21"/>
        </w:rPr>
        <w:t xml:space="preserve"> </w:t>
      </w:r>
      <w:r w:rsidR="00920B23" w:rsidRPr="00920B23">
        <w:rPr>
          <w:rFonts w:ascii="Verdana" w:hAnsi="Verdana" w:cs="Helvetica"/>
          <w:color w:val="333333"/>
          <w:sz w:val="20"/>
          <w:szCs w:val="20"/>
        </w:rPr>
        <w:t>Публикуване на упълномощени представители на ИНИЦИАТИВЕН КОМИТЕТ за издигане на независим кандидат МАРИЕТА ИВАНОВА ПЕТРОВА във втори тур на частичните избори за Кмет на Община Две могили на 23 март 2025г</w:t>
      </w:r>
    </w:p>
    <w:p w:rsidR="00053EB1" w:rsidRDefault="00053EB1" w:rsidP="00053EB1">
      <w:pPr>
        <w:pStyle w:val="a4"/>
        <w:ind w:left="0" w:firstLine="708"/>
        <w:jc w:val="both"/>
        <w:rPr>
          <w:rFonts w:ascii="Verdana" w:hAnsi="Verdana" w:cs="Helvetica"/>
          <w:color w:val="333333"/>
          <w:sz w:val="21"/>
          <w:szCs w:val="21"/>
        </w:rPr>
      </w:pPr>
    </w:p>
    <w:p w:rsidR="006760A5" w:rsidRDefault="006760A5" w:rsidP="006760A5">
      <w:pPr>
        <w:pStyle w:val="a4"/>
        <w:ind w:left="0" w:firstLine="708"/>
        <w:jc w:val="both"/>
        <w:rPr>
          <w:rFonts w:ascii="Verdana" w:hAnsi="Verdana" w:cs="Helvetica"/>
          <w:color w:val="333333"/>
          <w:sz w:val="21"/>
          <w:szCs w:val="21"/>
        </w:rPr>
      </w:pPr>
      <w:r>
        <w:rPr>
          <w:rFonts w:ascii="Verdana" w:hAnsi="Verdana" w:cs="Helvetica"/>
          <w:color w:val="333333"/>
          <w:sz w:val="21"/>
          <w:szCs w:val="21"/>
        </w:rPr>
        <w:t>Дневният ред бе подложен на гласуване</w:t>
      </w:r>
    </w:p>
    <w:p w:rsidR="006760A5" w:rsidRPr="006760A5" w:rsidRDefault="006760A5" w:rsidP="006760A5">
      <w:pPr>
        <w:pStyle w:val="a4"/>
        <w:ind w:left="0" w:firstLine="708"/>
        <w:jc w:val="both"/>
        <w:rPr>
          <w:rFonts w:ascii="Verdana" w:hAnsi="Verdana" w:cs="Helvetica"/>
          <w:color w:val="333333"/>
          <w:sz w:val="21"/>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ГЛАСУВАЛ</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7A0616" w:rsidRPr="00D11A66" w:rsidTr="00B82533">
        <w:tc>
          <w:tcPr>
            <w:tcW w:w="6771" w:type="dxa"/>
            <w:tcBorders>
              <w:top w:val="single" w:sz="4" w:space="0" w:color="auto"/>
              <w:left w:val="single" w:sz="4" w:space="0" w:color="auto"/>
              <w:bottom w:val="single" w:sz="4" w:space="0" w:color="auto"/>
              <w:right w:val="single" w:sz="4" w:space="0" w:color="auto"/>
            </w:tcBorders>
          </w:tcPr>
          <w:p w:rsidR="007A0616" w:rsidRPr="00D11A66" w:rsidRDefault="007A0616" w:rsidP="00D11A66">
            <w:pPr>
              <w:rPr>
                <w:rFonts w:ascii="Verdana" w:hAnsi="Verdana"/>
                <w:sz w:val="20"/>
                <w:szCs w:val="20"/>
              </w:rPr>
            </w:pPr>
            <w:r>
              <w:rPr>
                <w:rFonts w:ascii="Verdana" w:hAnsi="Verdana"/>
                <w:sz w:val="20"/>
                <w:szCs w:val="20"/>
              </w:rPr>
              <w:t xml:space="preserve">Венетка Славова </w:t>
            </w:r>
            <w:proofErr w:type="spellStart"/>
            <w:r>
              <w:rPr>
                <w:rFonts w:ascii="Verdana" w:hAnsi="Verdana"/>
                <w:sz w:val="20"/>
                <w:szCs w:val="20"/>
              </w:rPr>
              <w:t>Калицова</w:t>
            </w:r>
            <w:proofErr w:type="spellEnd"/>
            <w:r>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7A0616" w:rsidRPr="00D11A66" w:rsidRDefault="007A0616" w:rsidP="00D11A66">
            <w:pPr>
              <w:rPr>
                <w:rFonts w:ascii="Verdana" w:hAnsi="Verdana"/>
                <w:sz w:val="20"/>
                <w:szCs w:val="20"/>
              </w:rPr>
            </w:pPr>
            <w:r>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BB31AC" w:rsidP="00D11A66">
            <w:pPr>
              <w:rPr>
                <w:rFonts w:ascii="Verdana" w:hAnsi="Verdana"/>
                <w:sz w:val="20"/>
                <w:szCs w:val="20"/>
              </w:rPr>
            </w:pPr>
            <w:r w:rsidRPr="00BB31AC">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7F14D9" w:rsidP="00D11A66">
            <w:pPr>
              <w:rPr>
                <w:rFonts w:ascii="Verdana" w:hAnsi="Verdana"/>
                <w:sz w:val="20"/>
                <w:szCs w:val="20"/>
              </w:rPr>
            </w:pPr>
            <w:r w:rsidRPr="007F14D9">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r w:rsidR="00D11A66" w:rsidRPr="00D11A66" w:rsidTr="00B82533">
        <w:tc>
          <w:tcPr>
            <w:tcW w:w="677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hideMark/>
          </w:tcPr>
          <w:p w:rsidR="00D11A66" w:rsidRPr="00D11A66" w:rsidRDefault="00D11A66" w:rsidP="00D11A66">
            <w:pPr>
              <w:rPr>
                <w:rFonts w:ascii="Verdana" w:hAnsi="Verdana"/>
                <w:sz w:val="20"/>
                <w:szCs w:val="20"/>
              </w:rPr>
            </w:pPr>
            <w:r w:rsidRPr="00D11A66">
              <w:rPr>
                <w:rFonts w:ascii="Verdana" w:hAnsi="Verdana"/>
                <w:sz w:val="20"/>
                <w:szCs w:val="20"/>
              </w:rPr>
              <w:t>ЗА</w:t>
            </w:r>
          </w:p>
        </w:tc>
      </w:tr>
    </w:tbl>
    <w:p w:rsidR="00B82533" w:rsidRDefault="00B82533" w:rsidP="00B82533">
      <w:pPr>
        <w:rPr>
          <w:rFonts w:ascii="Verdana" w:hAnsi="Verdana"/>
          <w:sz w:val="20"/>
          <w:szCs w:val="20"/>
        </w:rPr>
      </w:pPr>
    </w:p>
    <w:p w:rsidR="00B82533" w:rsidRDefault="00B82533" w:rsidP="00B82533">
      <w:pPr>
        <w:rPr>
          <w:rFonts w:ascii="Verdana" w:hAnsi="Verdana"/>
          <w:sz w:val="22"/>
          <w:szCs w:val="20"/>
        </w:rPr>
      </w:pPr>
      <w:r>
        <w:rPr>
          <w:rFonts w:ascii="Verdana" w:hAnsi="Verdana"/>
          <w:sz w:val="20"/>
          <w:szCs w:val="20"/>
        </w:rPr>
        <w:tab/>
      </w:r>
      <w:r>
        <w:rPr>
          <w:rFonts w:ascii="Verdana" w:hAnsi="Verdana"/>
          <w:sz w:val="22"/>
          <w:szCs w:val="20"/>
        </w:rPr>
        <w:t>Дневният ред се прие</w:t>
      </w:r>
      <w:r w:rsidR="00857D10">
        <w:rPr>
          <w:rFonts w:ascii="Verdana" w:hAnsi="Verdana"/>
          <w:sz w:val="22"/>
          <w:szCs w:val="20"/>
        </w:rPr>
        <w:t xml:space="preserve"> от ОИК с пълно мнозинство от 9</w:t>
      </w:r>
      <w:r>
        <w:rPr>
          <w:rFonts w:ascii="Verdana" w:hAnsi="Verdana"/>
          <w:sz w:val="22"/>
          <w:szCs w:val="20"/>
        </w:rPr>
        <w:t xml:space="preserve"> гласа „ЗА”</w:t>
      </w:r>
    </w:p>
    <w:p w:rsidR="00B82533" w:rsidRDefault="00B82533" w:rsidP="00B82533">
      <w:pPr>
        <w:shd w:val="clear" w:color="auto" w:fill="FFFFFF"/>
        <w:spacing w:after="150"/>
        <w:jc w:val="both"/>
        <w:rPr>
          <w:rFonts w:ascii="Verdana" w:hAnsi="Verdana"/>
          <w:sz w:val="20"/>
          <w:szCs w:val="20"/>
        </w:rPr>
      </w:pPr>
    </w:p>
    <w:p w:rsidR="00920B23" w:rsidRPr="00920B23" w:rsidRDefault="00B82533" w:rsidP="00920B23">
      <w:pPr>
        <w:ind w:firstLine="708"/>
        <w:jc w:val="both"/>
        <w:rPr>
          <w:rFonts w:ascii="Verdana" w:hAnsi="Verdana" w:cs="Helvetica"/>
          <w:color w:val="333333"/>
          <w:sz w:val="20"/>
          <w:szCs w:val="20"/>
        </w:rPr>
      </w:pPr>
      <w:r w:rsidRPr="00773C58">
        <w:rPr>
          <w:rFonts w:ascii="Verdana" w:hAnsi="Verdana"/>
          <w:sz w:val="20"/>
          <w:szCs w:val="20"/>
        </w:rPr>
        <w:t xml:space="preserve">По т. 1 от дневния ред докладва Анелия Недкова Петрова - председател на ОИК Две могили, </w:t>
      </w:r>
      <w:r w:rsidR="00A11783">
        <w:rPr>
          <w:rFonts w:ascii="Verdana" w:hAnsi="Verdana"/>
          <w:sz w:val="20"/>
          <w:szCs w:val="20"/>
        </w:rPr>
        <w:t>относно</w:t>
      </w:r>
      <w:r w:rsidR="006E2B7F">
        <w:rPr>
          <w:rFonts w:ascii="Verdana" w:hAnsi="Verdana"/>
          <w:sz w:val="20"/>
          <w:szCs w:val="20"/>
        </w:rPr>
        <w:t xml:space="preserve"> </w:t>
      </w:r>
      <w:r w:rsidR="00920B23">
        <w:rPr>
          <w:rFonts w:ascii="Verdana" w:hAnsi="Verdana" w:cs="Helvetica"/>
          <w:color w:val="333333"/>
          <w:sz w:val="20"/>
          <w:szCs w:val="20"/>
        </w:rPr>
        <w:t>п</w:t>
      </w:r>
      <w:r w:rsidR="00920B23" w:rsidRPr="00920B23">
        <w:rPr>
          <w:rFonts w:ascii="Verdana" w:hAnsi="Verdana" w:cs="Helvetica"/>
          <w:color w:val="333333"/>
          <w:sz w:val="20"/>
          <w:szCs w:val="20"/>
        </w:rPr>
        <w:t>остъпил е списък за публикуване на упълномощени представители на ИНИЦИАТИВЕН КОМИТЕТ за издигане на независим кандидат МАРИЕТА ИВАНОВА ПЕТРОВА във втори тур на частичните избори за Кмет на Община Две могили на 23 март 2025г с вх. № 212/19.03.2025 от входящия регистър</w:t>
      </w:r>
      <w:r w:rsidR="00857D10" w:rsidRPr="00857D10">
        <w:rPr>
          <w:rFonts w:ascii="Verdana" w:hAnsi="Verdana" w:cs="Helvetica"/>
          <w:color w:val="333333"/>
          <w:sz w:val="20"/>
          <w:szCs w:val="20"/>
        </w:rPr>
        <w:t xml:space="preserve"> </w:t>
      </w:r>
      <w:r w:rsidR="00857D10">
        <w:rPr>
          <w:rFonts w:ascii="Verdana" w:hAnsi="Verdana" w:cs="Helvetica"/>
          <w:color w:val="333333"/>
          <w:sz w:val="20"/>
          <w:szCs w:val="20"/>
        </w:rPr>
        <w:t>и списък № 3 вх. № 214/20</w:t>
      </w:r>
      <w:r w:rsidR="00857D10" w:rsidRPr="00920B23">
        <w:rPr>
          <w:rFonts w:ascii="Verdana" w:hAnsi="Verdana" w:cs="Helvetica"/>
          <w:color w:val="333333"/>
          <w:sz w:val="20"/>
          <w:szCs w:val="20"/>
        </w:rPr>
        <w:t>.03.2025 от входящия регистър</w:t>
      </w:r>
      <w:r w:rsidR="00920B23" w:rsidRPr="00920B23">
        <w:rPr>
          <w:rFonts w:ascii="Verdana" w:hAnsi="Verdana" w:cs="Helvetica"/>
          <w:color w:val="333333"/>
          <w:sz w:val="20"/>
          <w:szCs w:val="20"/>
        </w:rPr>
        <w:t xml:space="preserve"> </w:t>
      </w:r>
      <w:r w:rsidR="00920B23" w:rsidRPr="00920B23">
        <w:rPr>
          <w:rFonts w:ascii="Verdana" w:hAnsi="Verdana" w:cs="Helvetica"/>
          <w:color w:val="333333"/>
          <w:sz w:val="20"/>
          <w:szCs w:val="20"/>
        </w:rPr>
        <w:t>на ОИК – Две могили</w:t>
      </w:r>
    </w:p>
    <w:p w:rsidR="00920B23" w:rsidRDefault="00920B23" w:rsidP="00920B23">
      <w:pPr>
        <w:ind w:firstLine="708"/>
        <w:jc w:val="both"/>
        <w:rPr>
          <w:rFonts w:ascii="Verdana" w:hAnsi="Verdana" w:cs="Helvetica"/>
          <w:color w:val="333333"/>
          <w:sz w:val="21"/>
          <w:szCs w:val="21"/>
        </w:rPr>
      </w:pPr>
      <w:r w:rsidRPr="00920B23">
        <w:rPr>
          <w:rFonts w:ascii="Verdana" w:hAnsi="Verdana" w:cs="Helvetica"/>
          <w:color w:val="333333"/>
          <w:sz w:val="20"/>
          <w:szCs w:val="20"/>
        </w:rPr>
        <w:t>На основание на чл. 85, ал.4 във връзка с чл.124, ал.4 от ИК и решение № 2664-МИ/13.10.2023г на ЦИК, ОИК Две могили</w:t>
      </w:r>
    </w:p>
    <w:p w:rsidR="00920B23" w:rsidRPr="00DB334C" w:rsidRDefault="00920B23" w:rsidP="00920B23">
      <w:pPr>
        <w:ind w:firstLine="708"/>
        <w:jc w:val="both"/>
        <w:rPr>
          <w:rFonts w:ascii="Verdana" w:hAnsi="Verdana" w:cs="Helvetica"/>
          <w:color w:val="333333"/>
          <w:sz w:val="21"/>
          <w:szCs w:val="21"/>
        </w:rPr>
      </w:pPr>
    </w:p>
    <w:p w:rsidR="00920B23" w:rsidRDefault="00920B23" w:rsidP="00053EB1">
      <w:pPr>
        <w:ind w:firstLine="708"/>
        <w:jc w:val="both"/>
        <w:rPr>
          <w:rFonts w:ascii="Verdana" w:hAnsi="Verdana"/>
          <w:sz w:val="20"/>
          <w:szCs w:val="20"/>
        </w:rPr>
      </w:pPr>
    </w:p>
    <w:p w:rsidR="00920B23" w:rsidRDefault="00920B23" w:rsidP="00053EB1">
      <w:pPr>
        <w:ind w:firstLine="708"/>
        <w:jc w:val="both"/>
        <w:rPr>
          <w:rFonts w:ascii="Verdana" w:hAnsi="Verdana"/>
          <w:sz w:val="20"/>
          <w:szCs w:val="20"/>
        </w:rPr>
      </w:pPr>
    </w:p>
    <w:p w:rsidR="00920B23" w:rsidRDefault="00920B23" w:rsidP="00053EB1">
      <w:pPr>
        <w:ind w:firstLine="708"/>
        <w:jc w:val="both"/>
        <w:rPr>
          <w:rFonts w:ascii="Verdana" w:hAnsi="Verdana"/>
          <w:sz w:val="20"/>
          <w:szCs w:val="20"/>
        </w:rPr>
      </w:pPr>
    </w:p>
    <w:p w:rsidR="00920B23" w:rsidRDefault="00920B23" w:rsidP="00053EB1">
      <w:pPr>
        <w:ind w:firstLine="708"/>
        <w:jc w:val="both"/>
        <w:rPr>
          <w:rFonts w:ascii="Verdana" w:hAnsi="Verdana"/>
          <w:sz w:val="20"/>
          <w:szCs w:val="20"/>
        </w:rPr>
      </w:pPr>
    </w:p>
    <w:p w:rsidR="00920B23" w:rsidRDefault="00920B23" w:rsidP="00053EB1">
      <w:pPr>
        <w:ind w:firstLine="708"/>
        <w:jc w:val="both"/>
        <w:rPr>
          <w:rFonts w:ascii="Verdana" w:hAnsi="Verdana"/>
          <w:sz w:val="20"/>
          <w:szCs w:val="20"/>
        </w:rPr>
      </w:pPr>
    </w:p>
    <w:p w:rsidR="00B82533" w:rsidRDefault="00B82533" w:rsidP="00053EB1">
      <w:pPr>
        <w:ind w:firstLine="708"/>
        <w:jc w:val="both"/>
        <w:rPr>
          <w:rFonts w:ascii="Verdana" w:hAnsi="Verdana"/>
          <w:sz w:val="20"/>
          <w:szCs w:val="20"/>
        </w:rPr>
      </w:pPr>
      <w:r>
        <w:rPr>
          <w:rFonts w:ascii="Verdana" w:hAnsi="Verdana"/>
          <w:sz w:val="20"/>
          <w:szCs w:val="20"/>
        </w:rPr>
        <w:lastRenderedPageBreak/>
        <w:t>Предложението бе подложено на поименно гласуване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551"/>
      </w:tblGrid>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РЕЗУЛТАТ ОТ ПОИМЕННО ГЛАСУВАНЕ</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ГЛАСУВАЛ</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Анелия Недкова Петрова -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Нихат Османов Яшаров - зам. председател</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tcPr>
          <w:p w:rsidR="00CE5B39" w:rsidRPr="00D11A66" w:rsidRDefault="00CE5B39" w:rsidP="00CE5B39">
            <w:pPr>
              <w:rPr>
                <w:rFonts w:ascii="Verdana" w:hAnsi="Verdana"/>
                <w:sz w:val="20"/>
                <w:szCs w:val="20"/>
              </w:rPr>
            </w:pPr>
            <w:r>
              <w:rPr>
                <w:rFonts w:ascii="Verdana" w:hAnsi="Verdana"/>
                <w:sz w:val="20"/>
                <w:szCs w:val="20"/>
              </w:rPr>
              <w:t xml:space="preserve">Венетка Славова </w:t>
            </w:r>
            <w:proofErr w:type="spellStart"/>
            <w:r>
              <w:rPr>
                <w:rFonts w:ascii="Verdana" w:hAnsi="Verdana"/>
                <w:sz w:val="20"/>
                <w:szCs w:val="20"/>
              </w:rPr>
              <w:t>Калицова</w:t>
            </w:r>
            <w:proofErr w:type="spellEnd"/>
            <w:r>
              <w:rPr>
                <w:rFonts w:ascii="Verdana" w:hAnsi="Verdana"/>
                <w:sz w:val="20"/>
                <w:szCs w:val="20"/>
              </w:rPr>
              <w:t xml:space="preserve"> – зам. председател</w:t>
            </w:r>
          </w:p>
        </w:tc>
        <w:tc>
          <w:tcPr>
            <w:tcW w:w="2551" w:type="dxa"/>
            <w:tcBorders>
              <w:top w:val="single" w:sz="4" w:space="0" w:color="auto"/>
              <w:left w:val="single" w:sz="4" w:space="0" w:color="auto"/>
              <w:bottom w:val="single" w:sz="4" w:space="0" w:color="auto"/>
              <w:right w:val="single" w:sz="4" w:space="0" w:color="auto"/>
            </w:tcBorders>
          </w:tcPr>
          <w:p w:rsidR="00CE5B39" w:rsidRPr="00D11A66" w:rsidRDefault="00CE5B39" w:rsidP="00CE5B39">
            <w:pPr>
              <w:rPr>
                <w:rFonts w:ascii="Verdana" w:hAnsi="Verdana"/>
                <w:sz w:val="20"/>
                <w:szCs w:val="20"/>
              </w:rPr>
            </w:pPr>
            <w:r>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BB31AC">
              <w:rPr>
                <w:rFonts w:ascii="Verdana" w:hAnsi="Verdana"/>
                <w:sz w:val="20"/>
                <w:szCs w:val="20"/>
              </w:rPr>
              <w:t>Теодор Данаилов Ненов - секретар</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Мария Стефанова Георгиева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Илияна Маринова Петрова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Пенка Христова Манева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7F14D9">
              <w:rPr>
                <w:rFonts w:ascii="Verdana" w:hAnsi="Verdana"/>
                <w:sz w:val="20"/>
                <w:szCs w:val="20"/>
              </w:rPr>
              <w:t>Илияна Петрова Колева</w:t>
            </w:r>
          </w:p>
        </w:tc>
        <w:tc>
          <w:tcPr>
            <w:tcW w:w="2551" w:type="dxa"/>
            <w:tcBorders>
              <w:top w:val="single" w:sz="4" w:space="0" w:color="auto"/>
              <w:left w:val="single" w:sz="4" w:space="0" w:color="auto"/>
              <w:bottom w:val="single" w:sz="4" w:space="0" w:color="auto"/>
              <w:right w:val="single" w:sz="4" w:space="0" w:color="auto"/>
            </w:tcBorders>
            <w:hideMark/>
          </w:tcPr>
          <w:p w:rsidR="00CE5B39" w:rsidRPr="00D11A66" w:rsidRDefault="00CE5B39" w:rsidP="00CE5B39">
            <w:pPr>
              <w:rPr>
                <w:rFonts w:ascii="Verdana" w:hAnsi="Verdana"/>
                <w:sz w:val="20"/>
                <w:szCs w:val="20"/>
              </w:rPr>
            </w:pPr>
            <w:r w:rsidRPr="00D11A66">
              <w:rPr>
                <w:rFonts w:ascii="Verdana" w:hAnsi="Verdana"/>
                <w:sz w:val="20"/>
                <w:szCs w:val="20"/>
              </w:rPr>
              <w:t>ЗА</w:t>
            </w:r>
          </w:p>
        </w:tc>
      </w:tr>
      <w:tr w:rsidR="00CE5B39" w:rsidRPr="00D11A66" w:rsidTr="008A51FC">
        <w:tc>
          <w:tcPr>
            <w:tcW w:w="6771" w:type="dxa"/>
            <w:tcBorders>
              <w:top w:val="single" w:sz="4" w:space="0" w:color="auto"/>
              <w:left w:val="single" w:sz="4" w:space="0" w:color="auto"/>
              <w:bottom w:val="single" w:sz="4" w:space="0" w:color="auto"/>
              <w:right w:val="single" w:sz="4" w:space="0" w:color="auto"/>
            </w:tcBorders>
          </w:tcPr>
          <w:p w:rsidR="00CE5B39" w:rsidRPr="00D11A66" w:rsidRDefault="00CE5B39" w:rsidP="00CE5B39">
            <w:pPr>
              <w:rPr>
                <w:rFonts w:ascii="Verdana" w:hAnsi="Verdana"/>
                <w:sz w:val="20"/>
                <w:szCs w:val="20"/>
              </w:rPr>
            </w:pPr>
            <w:r w:rsidRPr="00D11A66">
              <w:rPr>
                <w:rFonts w:ascii="Verdana" w:hAnsi="Verdana"/>
                <w:sz w:val="20"/>
                <w:szCs w:val="20"/>
              </w:rPr>
              <w:t>Таня Манолова Илиева</w:t>
            </w:r>
          </w:p>
        </w:tc>
        <w:tc>
          <w:tcPr>
            <w:tcW w:w="2551" w:type="dxa"/>
            <w:tcBorders>
              <w:top w:val="single" w:sz="4" w:space="0" w:color="auto"/>
              <w:left w:val="single" w:sz="4" w:space="0" w:color="auto"/>
              <w:bottom w:val="single" w:sz="4" w:space="0" w:color="auto"/>
              <w:right w:val="single" w:sz="4" w:space="0" w:color="auto"/>
            </w:tcBorders>
          </w:tcPr>
          <w:p w:rsidR="00CE5B39" w:rsidRPr="00D11A66" w:rsidRDefault="00CE5B39" w:rsidP="00CE5B39">
            <w:pPr>
              <w:rPr>
                <w:rFonts w:ascii="Verdana" w:hAnsi="Verdana"/>
                <w:sz w:val="20"/>
                <w:szCs w:val="20"/>
              </w:rPr>
            </w:pPr>
            <w:r>
              <w:rPr>
                <w:rFonts w:ascii="Verdana" w:hAnsi="Verdana"/>
                <w:sz w:val="20"/>
                <w:szCs w:val="20"/>
              </w:rPr>
              <w:t>ЗА</w:t>
            </w:r>
          </w:p>
        </w:tc>
      </w:tr>
    </w:tbl>
    <w:p w:rsidR="00C37A2A" w:rsidRDefault="00C37A2A" w:rsidP="00C37A2A">
      <w:pPr>
        <w:rPr>
          <w:rFonts w:ascii="Verdana" w:hAnsi="Verdana"/>
          <w:sz w:val="20"/>
          <w:szCs w:val="20"/>
        </w:rPr>
      </w:pPr>
    </w:p>
    <w:p w:rsidR="00B82533" w:rsidRDefault="006F7E3A" w:rsidP="00B82533">
      <w:pPr>
        <w:rPr>
          <w:rFonts w:ascii="Verdana" w:hAnsi="Verdana"/>
          <w:sz w:val="20"/>
          <w:szCs w:val="20"/>
        </w:rPr>
      </w:pPr>
      <w:r>
        <w:rPr>
          <w:rFonts w:ascii="Verdana" w:hAnsi="Verdana"/>
          <w:sz w:val="20"/>
          <w:szCs w:val="20"/>
        </w:rPr>
        <w:tab/>
        <w:t xml:space="preserve">С пълно мнозинство от </w:t>
      </w:r>
      <w:r w:rsidR="00857D10">
        <w:rPr>
          <w:rFonts w:ascii="Verdana" w:hAnsi="Verdana"/>
          <w:sz w:val="20"/>
          <w:szCs w:val="20"/>
        </w:rPr>
        <w:t>9</w:t>
      </w:r>
      <w:bookmarkStart w:id="0" w:name="_GoBack"/>
      <w:bookmarkEnd w:id="0"/>
      <w:r w:rsidR="00B82533">
        <w:rPr>
          <w:rFonts w:ascii="Verdana" w:hAnsi="Verdana"/>
          <w:sz w:val="20"/>
          <w:szCs w:val="20"/>
        </w:rPr>
        <w:t xml:space="preserve"> гласа „ЗА” </w:t>
      </w:r>
    </w:p>
    <w:p w:rsidR="00B82533" w:rsidRDefault="00B82533" w:rsidP="00B82533">
      <w:pPr>
        <w:rPr>
          <w:rFonts w:ascii="Verdana" w:hAnsi="Verdana"/>
          <w:sz w:val="20"/>
          <w:szCs w:val="20"/>
        </w:rPr>
      </w:pPr>
    </w:p>
    <w:p w:rsidR="00B82533" w:rsidRDefault="00B82533" w:rsidP="00B82533">
      <w:pPr>
        <w:jc w:val="center"/>
        <w:rPr>
          <w:rFonts w:ascii="Verdana" w:hAnsi="Verdana"/>
          <w:sz w:val="20"/>
          <w:szCs w:val="20"/>
        </w:rPr>
      </w:pPr>
      <w:r>
        <w:rPr>
          <w:rFonts w:ascii="Verdana" w:hAnsi="Verdana"/>
          <w:sz w:val="20"/>
          <w:szCs w:val="20"/>
        </w:rPr>
        <w:t>РЕШИ:</w:t>
      </w:r>
    </w:p>
    <w:p w:rsidR="00BB31AC" w:rsidRPr="00BB31AC" w:rsidRDefault="00BB31AC" w:rsidP="00B82533">
      <w:pPr>
        <w:jc w:val="center"/>
        <w:rPr>
          <w:rFonts w:ascii="Verdana" w:hAnsi="Verdana"/>
          <w:sz w:val="20"/>
          <w:szCs w:val="20"/>
        </w:rPr>
      </w:pPr>
    </w:p>
    <w:p w:rsidR="00920B23" w:rsidRPr="00920B23" w:rsidRDefault="006E2B7F" w:rsidP="00920B23">
      <w:pPr>
        <w:ind w:firstLine="708"/>
        <w:jc w:val="both"/>
        <w:rPr>
          <w:rFonts w:ascii="Verdana" w:hAnsi="Verdana" w:cs="Helvetica"/>
          <w:color w:val="333333"/>
          <w:sz w:val="20"/>
          <w:szCs w:val="20"/>
        </w:rPr>
      </w:pPr>
      <w:r>
        <w:rPr>
          <w:rFonts w:ascii="Verdana" w:hAnsi="Verdana" w:cs="Helvetica"/>
          <w:color w:val="333333"/>
          <w:sz w:val="21"/>
          <w:szCs w:val="21"/>
        </w:rPr>
        <w:t xml:space="preserve">1. </w:t>
      </w:r>
      <w:r w:rsidR="00920B23" w:rsidRPr="00920B23">
        <w:rPr>
          <w:rFonts w:ascii="Verdana" w:hAnsi="Verdana" w:cs="Helvetica"/>
          <w:color w:val="333333"/>
          <w:sz w:val="20"/>
          <w:szCs w:val="20"/>
        </w:rPr>
        <w:t>Публикува списък на упълномощени представители – </w:t>
      </w:r>
      <w:r w:rsidR="00920B23" w:rsidRPr="00920B23">
        <w:rPr>
          <w:rFonts w:ascii="Verdana" w:hAnsi="Verdana" w:cs="Helvetica"/>
          <w:b/>
          <w:bCs/>
          <w:color w:val="333333"/>
          <w:sz w:val="20"/>
          <w:szCs w:val="20"/>
        </w:rPr>
        <w:t>7 / седем / броя</w:t>
      </w:r>
      <w:r w:rsidR="00920B23" w:rsidRPr="00920B23">
        <w:rPr>
          <w:rFonts w:ascii="Verdana" w:hAnsi="Verdana" w:cs="Helvetica"/>
          <w:color w:val="333333"/>
          <w:sz w:val="20"/>
          <w:szCs w:val="20"/>
        </w:rPr>
        <w:t xml:space="preserve"> на </w:t>
      </w:r>
      <w:r w:rsidR="00920B23" w:rsidRPr="00920B23">
        <w:rPr>
          <w:rFonts w:ascii="Verdana" w:hAnsi="Verdana" w:cs="Helvetica"/>
          <w:b/>
          <w:color w:val="333333"/>
          <w:sz w:val="20"/>
          <w:szCs w:val="20"/>
        </w:rPr>
        <w:t>ИНИЦИАТИВЕН КОМИТЕТ за издигане на независим кандидат МАРИЕТА ИВАНОВА ПЕТРОВА</w:t>
      </w:r>
      <w:r w:rsidR="00920B23" w:rsidRPr="00920B23">
        <w:rPr>
          <w:rFonts w:ascii="Verdana" w:hAnsi="Verdana" w:cs="Helvetica"/>
          <w:color w:val="333333"/>
          <w:sz w:val="20"/>
          <w:szCs w:val="20"/>
        </w:rPr>
        <w:t xml:space="preserve"> във втори тур на частичните избори за Кмет на Община Две могили на 23 март 2025г г., при спазване изискванията на Закона за защита на личните данни.</w:t>
      </w:r>
    </w:p>
    <w:p w:rsidR="00920B23" w:rsidRPr="00920B23" w:rsidRDefault="00920B23" w:rsidP="00920B23">
      <w:pPr>
        <w:ind w:firstLine="708"/>
        <w:jc w:val="both"/>
        <w:rPr>
          <w:rFonts w:ascii="Verdana" w:hAnsi="Verdana" w:cs="Helvetica"/>
          <w:color w:val="333333"/>
          <w:sz w:val="20"/>
          <w:szCs w:val="20"/>
        </w:rPr>
      </w:pPr>
      <w:r w:rsidRPr="00920B23">
        <w:rPr>
          <w:rFonts w:ascii="Verdana" w:hAnsi="Verdana" w:cs="Helvetica"/>
          <w:color w:val="333333"/>
          <w:sz w:val="20"/>
          <w:szCs w:val="20"/>
        </w:rPr>
        <w:t>Приложения списък е неразделна част от решението и е на разположение в Общинска избирателна комисия – Две могили.</w:t>
      </w:r>
    </w:p>
    <w:p w:rsidR="00920B23" w:rsidRPr="00920B23" w:rsidRDefault="00920B23" w:rsidP="00920B23">
      <w:pPr>
        <w:ind w:firstLine="708"/>
        <w:jc w:val="both"/>
        <w:rPr>
          <w:rFonts w:ascii="Verdana" w:hAnsi="Verdana" w:cs="Helvetica"/>
          <w:color w:val="333333"/>
          <w:sz w:val="20"/>
          <w:szCs w:val="20"/>
        </w:rPr>
      </w:pPr>
      <w:r w:rsidRPr="00920B23">
        <w:rPr>
          <w:rFonts w:ascii="Verdana" w:hAnsi="Verdana" w:cs="Helvetica"/>
          <w:color w:val="333333"/>
          <w:sz w:val="20"/>
          <w:szCs w:val="20"/>
        </w:rPr>
        <w:t>Настоящото решение е обявено по реда на чл. 87, ал. 2 от Изборния Кодекс и подлежи на обжалване пред ЦИК в тридневен срок от обявяването му.</w:t>
      </w:r>
    </w:p>
    <w:p w:rsidR="00920B23" w:rsidRDefault="00920B23" w:rsidP="00920B23">
      <w:pPr>
        <w:shd w:val="clear" w:color="auto" w:fill="FFFFFF"/>
        <w:spacing w:after="150"/>
        <w:ind w:firstLine="708"/>
        <w:jc w:val="both"/>
        <w:rPr>
          <w:rFonts w:ascii="Verdana" w:hAnsi="Verdana"/>
          <w:sz w:val="20"/>
          <w:szCs w:val="20"/>
        </w:rPr>
      </w:pPr>
    </w:p>
    <w:p w:rsidR="00053EB1" w:rsidRPr="00053EB1" w:rsidRDefault="00053EB1" w:rsidP="00053EB1">
      <w:pPr>
        <w:spacing w:after="160" w:line="259" w:lineRule="auto"/>
        <w:ind w:firstLine="708"/>
        <w:jc w:val="both"/>
        <w:rPr>
          <w:rFonts w:ascii="Verdana" w:hAnsi="Verdana" w:cs="Helvetica"/>
          <w:color w:val="333333"/>
          <w:sz w:val="21"/>
          <w:szCs w:val="21"/>
        </w:rPr>
      </w:pPr>
    </w:p>
    <w:p w:rsidR="00B82533" w:rsidRDefault="00D47C1A" w:rsidP="006F7E3A">
      <w:pPr>
        <w:shd w:val="clear" w:color="auto" w:fill="FFFFFF"/>
        <w:spacing w:after="150"/>
        <w:jc w:val="both"/>
        <w:rPr>
          <w:rFonts w:ascii="Verdana" w:hAnsi="Verdana"/>
          <w:sz w:val="20"/>
          <w:szCs w:val="20"/>
        </w:rPr>
      </w:pPr>
      <w:r>
        <w:rPr>
          <w:rFonts w:ascii="Verdana" w:hAnsi="Verdana"/>
          <w:sz w:val="20"/>
          <w:szCs w:val="20"/>
        </w:rPr>
        <w:tab/>
        <w:t xml:space="preserve">Поради изчерпване на дневния ред заседанието се закри в </w:t>
      </w:r>
      <w:r w:rsidR="00762726">
        <w:rPr>
          <w:rFonts w:ascii="Verdana" w:hAnsi="Verdana"/>
          <w:sz w:val="20"/>
          <w:szCs w:val="20"/>
        </w:rPr>
        <w:t>17:30</w:t>
      </w:r>
      <w:r>
        <w:rPr>
          <w:rFonts w:ascii="Verdana" w:hAnsi="Verdana"/>
          <w:sz w:val="20"/>
          <w:szCs w:val="20"/>
        </w:rPr>
        <w:t>ч</w:t>
      </w:r>
    </w:p>
    <w:p w:rsidR="00D47C1A" w:rsidRDefault="00D47C1A" w:rsidP="006F7E3A">
      <w:pPr>
        <w:shd w:val="clear" w:color="auto" w:fill="FFFFFF"/>
        <w:spacing w:after="150"/>
        <w:jc w:val="both"/>
        <w:rPr>
          <w:rFonts w:ascii="Verdana" w:hAnsi="Verdana"/>
          <w:sz w:val="20"/>
          <w:szCs w:val="20"/>
        </w:rPr>
      </w:pPr>
    </w:p>
    <w:p w:rsidR="00D47C1A" w:rsidRDefault="00B82533" w:rsidP="00B82533">
      <w:pPr>
        <w:rPr>
          <w:rFonts w:ascii="Verdana" w:hAnsi="Verdana"/>
          <w:sz w:val="20"/>
          <w:szCs w:val="20"/>
        </w:rPr>
      </w:pPr>
      <w:r>
        <w:rPr>
          <w:rFonts w:ascii="Verdana" w:hAnsi="Verdana"/>
          <w:sz w:val="20"/>
          <w:szCs w:val="20"/>
        </w:rPr>
        <w:t>ПРЕДСЕДАТЕЛ:...................</w:t>
      </w:r>
    </w:p>
    <w:p w:rsidR="00B82533" w:rsidRDefault="00B82533" w:rsidP="00B82533">
      <w:pPr>
        <w:rPr>
          <w:rFonts w:ascii="Verdana" w:hAnsi="Verdana"/>
          <w:sz w:val="20"/>
          <w:szCs w:val="20"/>
        </w:rPr>
      </w:pPr>
      <w:r>
        <w:rPr>
          <w:rFonts w:ascii="Verdana" w:hAnsi="Verdana"/>
          <w:sz w:val="20"/>
          <w:szCs w:val="20"/>
        </w:rPr>
        <w:t>Анелия Петрова</w:t>
      </w:r>
    </w:p>
    <w:p w:rsidR="00B82533" w:rsidRDefault="00B82533" w:rsidP="00B82533">
      <w:pPr>
        <w:rPr>
          <w:rFonts w:ascii="Verdana" w:hAnsi="Verdana"/>
          <w:sz w:val="20"/>
          <w:szCs w:val="20"/>
        </w:rPr>
      </w:pPr>
    </w:p>
    <w:p w:rsidR="00D47C1A" w:rsidRDefault="00D47C1A" w:rsidP="00B82533">
      <w:pPr>
        <w:rPr>
          <w:rFonts w:ascii="Verdana" w:hAnsi="Verdana"/>
          <w:sz w:val="20"/>
          <w:szCs w:val="20"/>
        </w:rPr>
      </w:pPr>
    </w:p>
    <w:p w:rsidR="00B82533" w:rsidRDefault="00BB31AC" w:rsidP="00B82533">
      <w:pPr>
        <w:rPr>
          <w:rFonts w:ascii="Verdana" w:hAnsi="Verdana"/>
          <w:sz w:val="20"/>
          <w:szCs w:val="20"/>
        </w:rPr>
      </w:pPr>
      <w:r>
        <w:rPr>
          <w:rFonts w:ascii="Verdana" w:hAnsi="Verdana"/>
          <w:sz w:val="20"/>
          <w:szCs w:val="20"/>
        </w:rPr>
        <w:t>СЕКРЕТАР</w:t>
      </w:r>
      <w:r w:rsidR="00B82533">
        <w:rPr>
          <w:rFonts w:ascii="Verdana" w:hAnsi="Verdana"/>
          <w:sz w:val="20"/>
          <w:szCs w:val="20"/>
        </w:rPr>
        <w:t>:.........................</w:t>
      </w:r>
    </w:p>
    <w:p w:rsidR="00B82533" w:rsidRDefault="00BB31AC" w:rsidP="00B82533">
      <w:pPr>
        <w:rPr>
          <w:rFonts w:ascii="Verdana" w:hAnsi="Verdana"/>
          <w:sz w:val="20"/>
          <w:szCs w:val="20"/>
        </w:rPr>
      </w:pPr>
      <w:r>
        <w:rPr>
          <w:rFonts w:ascii="Verdana" w:hAnsi="Verdana"/>
          <w:sz w:val="20"/>
          <w:szCs w:val="20"/>
        </w:rPr>
        <w:t>Теодор Ненов</w:t>
      </w:r>
    </w:p>
    <w:p w:rsidR="0080746B" w:rsidRDefault="0080746B"/>
    <w:p w:rsidR="009769B1" w:rsidRDefault="009769B1"/>
    <w:p w:rsidR="009769B1" w:rsidRDefault="009769B1"/>
    <w:sectPr w:rsidR="009769B1" w:rsidSect="00D17E25">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CF2"/>
    <w:multiLevelType w:val="multilevel"/>
    <w:tmpl w:val="B074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0135A"/>
    <w:multiLevelType w:val="multilevel"/>
    <w:tmpl w:val="98C40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27643"/>
    <w:multiLevelType w:val="multilevel"/>
    <w:tmpl w:val="98C40E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E20A8"/>
    <w:multiLevelType w:val="multilevel"/>
    <w:tmpl w:val="FB46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5774D"/>
    <w:multiLevelType w:val="multilevel"/>
    <w:tmpl w:val="45DE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852472"/>
    <w:multiLevelType w:val="hybridMultilevel"/>
    <w:tmpl w:val="AC0CCA16"/>
    <w:lvl w:ilvl="0" w:tplc="04020001">
      <w:start w:val="1"/>
      <w:numFmt w:val="bullet"/>
      <w:lvlText w:val=""/>
      <w:lvlJc w:val="left"/>
      <w:pPr>
        <w:ind w:left="1788" w:hanging="360"/>
      </w:pPr>
      <w:rPr>
        <w:rFonts w:ascii="Symbol" w:hAnsi="Symbol" w:hint="default"/>
      </w:rPr>
    </w:lvl>
    <w:lvl w:ilvl="1" w:tplc="04020003" w:tentative="1">
      <w:start w:val="1"/>
      <w:numFmt w:val="bullet"/>
      <w:lvlText w:val="o"/>
      <w:lvlJc w:val="left"/>
      <w:pPr>
        <w:ind w:left="2508" w:hanging="360"/>
      </w:pPr>
      <w:rPr>
        <w:rFonts w:ascii="Courier New" w:hAnsi="Courier New" w:cs="Courier New" w:hint="default"/>
      </w:rPr>
    </w:lvl>
    <w:lvl w:ilvl="2" w:tplc="04020005" w:tentative="1">
      <w:start w:val="1"/>
      <w:numFmt w:val="bullet"/>
      <w:lvlText w:val=""/>
      <w:lvlJc w:val="left"/>
      <w:pPr>
        <w:ind w:left="3228" w:hanging="360"/>
      </w:pPr>
      <w:rPr>
        <w:rFonts w:ascii="Wingdings" w:hAnsi="Wingdings" w:hint="default"/>
      </w:rPr>
    </w:lvl>
    <w:lvl w:ilvl="3" w:tplc="04020001" w:tentative="1">
      <w:start w:val="1"/>
      <w:numFmt w:val="bullet"/>
      <w:lvlText w:val=""/>
      <w:lvlJc w:val="left"/>
      <w:pPr>
        <w:ind w:left="3948" w:hanging="360"/>
      </w:pPr>
      <w:rPr>
        <w:rFonts w:ascii="Symbol" w:hAnsi="Symbol" w:hint="default"/>
      </w:rPr>
    </w:lvl>
    <w:lvl w:ilvl="4" w:tplc="04020003" w:tentative="1">
      <w:start w:val="1"/>
      <w:numFmt w:val="bullet"/>
      <w:lvlText w:val="o"/>
      <w:lvlJc w:val="left"/>
      <w:pPr>
        <w:ind w:left="4668" w:hanging="360"/>
      </w:pPr>
      <w:rPr>
        <w:rFonts w:ascii="Courier New" w:hAnsi="Courier New" w:cs="Courier New" w:hint="default"/>
      </w:rPr>
    </w:lvl>
    <w:lvl w:ilvl="5" w:tplc="04020005" w:tentative="1">
      <w:start w:val="1"/>
      <w:numFmt w:val="bullet"/>
      <w:lvlText w:val=""/>
      <w:lvlJc w:val="left"/>
      <w:pPr>
        <w:ind w:left="5388" w:hanging="360"/>
      </w:pPr>
      <w:rPr>
        <w:rFonts w:ascii="Wingdings" w:hAnsi="Wingdings" w:hint="default"/>
      </w:rPr>
    </w:lvl>
    <w:lvl w:ilvl="6" w:tplc="04020001" w:tentative="1">
      <w:start w:val="1"/>
      <w:numFmt w:val="bullet"/>
      <w:lvlText w:val=""/>
      <w:lvlJc w:val="left"/>
      <w:pPr>
        <w:ind w:left="6108" w:hanging="360"/>
      </w:pPr>
      <w:rPr>
        <w:rFonts w:ascii="Symbol" w:hAnsi="Symbol" w:hint="default"/>
      </w:rPr>
    </w:lvl>
    <w:lvl w:ilvl="7" w:tplc="04020003" w:tentative="1">
      <w:start w:val="1"/>
      <w:numFmt w:val="bullet"/>
      <w:lvlText w:val="o"/>
      <w:lvlJc w:val="left"/>
      <w:pPr>
        <w:ind w:left="6828" w:hanging="360"/>
      </w:pPr>
      <w:rPr>
        <w:rFonts w:ascii="Courier New" w:hAnsi="Courier New" w:cs="Courier New" w:hint="default"/>
      </w:rPr>
    </w:lvl>
    <w:lvl w:ilvl="8" w:tplc="04020005" w:tentative="1">
      <w:start w:val="1"/>
      <w:numFmt w:val="bullet"/>
      <w:lvlText w:val=""/>
      <w:lvlJc w:val="left"/>
      <w:pPr>
        <w:ind w:left="7548" w:hanging="360"/>
      </w:pPr>
      <w:rPr>
        <w:rFonts w:ascii="Wingdings" w:hAnsi="Wingdings" w:hint="default"/>
      </w:rPr>
    </w:lvl>
  </w:abstractNum>
  <w:abstractNum w:abstractNumId="6" w15:restartNumberingAfterBreak="0">
    <w:nsid w:val="1BCC278F"/>
    <w:multiLevelType w:val="multilevel"/>
    <w:tmpl w:val="AEEE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053E4"/>
    <w:multiLevelType w:val="hybridMultilevel"/>
    <w:tmpl w:val="07FA85D2"/>
    <w:lvl w:ilvl="0" w:tplc="A822C0C0">
      <w:start w:val="1"/>
      <w:numFmt w:val="decimal"/>
      <w:lvlText w:val="%1."/>
      <w:lvlJc w:val="left"/>
      <w:pPr>
        <w:tabs>
          <w:tab w:val="num" w:pos="1065"/>
        </w:tabs>
        <w:ind w:left="1065"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8" w15:restartNumberingAfterBreak="0">
    <w:nsid w:val="2AF06DC5"/>
    <w:multiLevelType w:val="hybridMultilevel"/>
    <w:tmpl w:val="537C45D0"/>
    <w:lvl w:ilvl="0" w:tplc="DD466F3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44D67A7E"/>
    <w:multiLevelType w:val="hybridMultilevel"/>
    <w:tmpl w:val="537C45D0"/>
    <w:lvl w:ilvl="0" w:tplc="DD466F3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4BA546AB"/>
    <w:multiLevelType w:val="multilevel"/>
    <w:tmpl w:val="BD5A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D7544A"/>
    <w:multiLevelType w:val="multilevel"/>
    <w:tmpl w:val="CEC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135DC"/>
    <w:multiLevelType w:val="multilevel"/>
    <w:tmpl w:val="D688B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5923D9"/>
    <w:multiLevelType w:val="multilevel"/>
    <w:tmpl w:val="D50CB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A1531F"/>
    <w:multiLevelType w:val="multilevel"/>
    <w:tmpl w:val="41027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130E1"/>
    <w:multiLevelType w:val="hybridMultilevel"/>
    <w:tmpl w:val="9EA6DB20"/>
    <w:lvl w:ilvl="0" w:tplc="A96E79F8">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15:restartNumberingAfterBreak="0">
    <w:nsid w:val="650247F9"/>
    <w:multiLevelType w:val="hybridMultilevel"/>
    <w:tmpl w:val="9CFE35F4"/>
    <w:lvl w:ilvl="0" w:tplc="A822C0C0">
      <w:start w:val="1"/>
      <w:numFmt w:val="decimal"/>
      <w:lvlText w:val="%1."/>
      <w:lvlJc w:val="left"/>
      <w:pPr>
        <w:tabs>
          <w:tab w:val="num" w:pos="1065"/>
        </w:tabs>
        <w:ind w:left="1065" w:hanging="360"/>
      </w:pPr>
    </w:lvl>
    <w:lvl w:ilvl="1" w:tplc="04020019">
      <w:start w:val="1"/>
      <w:numFmt w:val="lowerLetter"/>
      <w:lvlText w:val="%2."/>
      <w:lvlJc w:val="left"/>
      <w:pPr>
        <w:tabs>
          <w:tab w:val="num" w:pos="1785"/>
        </w:tabs>
        <w:ind w:left="1785" w:hanging="360"/>
      </w:pPr>
    </w:lvl>
    <w:lvl w:ilvl="2" w:tplc="0402001B">
      <w:start w:val="1"/>
      <w:numFmt w:val="lowerRoman"/>
      <w:lvlText w:val="%3."/>
      <w:lvlJc w:val="right"/>
      <w:pPr>
        <w:tabs>
          <w:tab w:val="num" w:pos="2505"/>
        </w:tabs>
        <w:ind w:left="2505" w:hanging="180"/>
      </w:pPr>
    </w:lvl>
    <w:lvl w:ilvl="3" w:tplc="0402000F">
      <w:start w:val="1"/>
      <w:numFmt w:val="decimal"/>
      <w:lvlText w:val="%4."/>
      <w:lvlJc w:val="left"/>
      <w:pPr>
        <w:tabs>
          <w:tab w:val="num" w:pos="3225"/>
        </w:tabs>
        <w:ind w:left="3225" w:hanging="360"/>
      </w:pPr>
    </w:lvl>
    <w:lvl w:ilvl="4" w:tplc="04020019">
      <w:start w:val="1"/>
      <w:numFmt w:val="lowerLetter"/>
      <w:lvlText w:val="%5."/>
      <w:lvlJc w:val="left"/>
      <w:pPr>
        <w:tabs>
          <w:tab w:val="num" w:pos="3945"/>
        </w:tabs>
        <w:ind w:left="3945" w:hanging="360"/>
      </w:pPr>
    </w:lvl>
    <w:lvl w:ilvl="5" w:tplc="0402001B">
      <w:start w:val="1"/>
      <w:numFmt w:val="lowerRoman"/>
      <w:lvlText w:val="%6."/>
      <w:lvlJc w:val="right"/>
      <w:pPr>
        <w:tabs>
          <w:tab w:val="num" w:pos="4665"/>
        </w:tabs>
        <w:ind w:left="4665" w:hanging="180"/>
      </w:pPr>
    </w:lvl>
    <w:lvl w:ilvl="6" w:tplc="0402000F">
      <w:start w:val="1"/>
      <w:numFmt w:val="decimal"/>
      <w:lvlText w:val="%7."/>
      <w:lvlJc w:val="left"/>
      <w:pPr>
        <w:tabs>
          <w:tab w:val="num" w:pos="5385"/>
        </w:tabs>
        <w:ind w:left="5385" w:hanging="360"/>
      </w:pPr>
    </w:lvl>
    <w:lvl w:ilvl="7" w:tplc="04020019">
      <w:start w:val="1"/>
      <w:numFmt w:val="lowerLetter"/>
      <w:lvlText w:val="%8."/>
      <w:lvlJc w:val="left"/>
      <w:pPr>
        <w:tabs>
          <w:tab w:val="num" w:pos="6105"/>
        </w:tabs>
        <w:ind w:left="6105" w:hanging="360"/>
      </w:pPr>
    </w:lvl>
    <w:lvl w:ilvl="8" w:tplc="0402001B">
      <w:start w:val="1"/>
      <w:numFmt w:val="lowerRoman"/>
      <w:lvlText w:val="%9."/>
      <w:lvlJc w:val="right"/>
      <w:pPr>
        <w:tabs>
          <w:tab w:val="num" w:pos="6825"/>
        </w:tabs>
        <w:ind w:left="6825" w:hanging="180"/>
      </w:pPr>
    </w:lvl>
  </w:abstractNum>
  <w:abstractNum w:abstractNumId="17" w15:restartNumberingAfterBreak="0">
    <w:nsid w:val="666F0958"/>
    <w:multiLevelType w:val="hybridMultilevel"/>
    <w:tmpl w:val="54326DD8"/>
    <w:lvl w:ilvl="0" w:tplc="0402000F">
      <w:start w:val="1"/>
      <w:numFmt w:val="decimal"/>
      <w:lvlText w:val="%1."/>
      <w:lvlJc w:val="left"/>
      <w:pPr>
        <w:ind w:left="360" w:hanging="360"/>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18" w15:restartNumberingAfterBreak="0">
    <w:nsid w:val="69D56D15"/>
    <w:multiLevelType w:val="multilevel"/>
    <w:tmpl w:val="F912B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065F99"/>
    <w:multiLevelType w:val="hybridMultilevel"/>
    <w:tmpl w:val="2E1899EA"/>
    <w:lvl w:ilvl="0" w:tplc="6ECE78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71300394"/>
    <w:multiLevelType w:val="multilevel"/>
    <w:tmpl w:val="F89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C244C"/>
    <w:multiLevelType w:val="hybridMultilevel"/>
    <w:tmpl w:val="E6A26294"/>
    <w:lvl w:ilvl="0" w:tplc="268E70D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7E6F3EA2"/>
    <w:multiLevelType w:val="multilevel"/>
    <w:tmpl w:val="21483B1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F0A6643"/>
    <w:multiLevelType w:val="hybridMultilevel"/>
    <w:tmpl w:val="54326DD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2"/>
  </w:num>
  <w:num w:numId="6">
    <w:abstractNumId w:val="9"/>
  </w:num>
  <w:num w:numId="7">
    <w:abstractNumId w:val="8"/>
  </w:num>
  <w:num w:numId="8">
    <w:abstractNumId w:val="7"/>
  </w:num>
  <w:num w:numId="9">
    <w:abstractNumId w:val="10"/>
  </w:num>
  <w:num w:numId="10">
    <w:abstractNumId w:val="21"/>
  </w:num>
  <w:num w:numId="11">
    <w:abstractNumId w:val="2"/>
  </w:num>
  <w:num w:numId="12">
    <w:abstractNumId w:val="18"/>
  </w:num>
  <w:num w:numId="13">
    <w:abstractNumId w:val="4"/>
  </w:num>
  <w:num w:numId="14">
    <w:abstractNumId w:val="13"/>
  </w:num>
  <w:num w:numId="15">
    <w:abstractNumId w:val="22"/>
  </w:num>
  <w:num w:numId="16">
    <w:abstractNumId w:val="1"/>
  </w:num>
  <w:num w:numId="17">
    <w:abstractNumId w:val="15"/>
  </w:num>
  <w:num w:numId="18">
    <w:abstractNumId w:val="6"/>
  </w:num>
  <w:num w:numId="19">
    <w:abstractNumId w:val="3"/>
  </w:num>
  <w:num w:numId="20">
    <w:abstractNumId w:val="0"/>
  </w:num>
  <w:num w:numId="21">
    <w:abstractNumId w:val="19"/>
  </w:num>
  <w:num w:numId="22">
    <w:abstractNumId w:val="5"/>
  </w:num>
  <w:num w:numId="23">
    <w:abstractNumId w:val="11"/>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33"/>
    <w:rsid w:val="0000073B"/>
    <w:rsid w:val="00014976"/>
    <w:rsid w:val="00024524"/>
    <w:rsid w:val="000447DE"/>
    <w:rsid w:val="00053EB1"/>
    <w:rsid w:val="00055BCB"/>
    <w:rsid w:val="000A56D3"/>
    <w:rsid w:val="000B5AD7"/>
    <w:rsid w:val="000B6F38"/>
    <w:rsid w:val="000D6011"/>
    <w:rsid w:val="000E302E"/>
    <w:rsid w:val="001366A8"/>
    <w:rsid w:val="00154C52"/>
    <w:rsid w:val="001739C8"/>
    <w:rsid w:val="00195177"/>
    <w:rsid w:val="001E249E"/>
    <w:rsid w:val="00223B65"/>
    <w:rsid w:val="00231B92"/>
    <w:rsid w:val="002424D3"/>
    <w:rsid w:val="00246B0A"/>
    <w:rsid w:val="00261B80"/>
    <w:rsid w:val="002738EA"/>
    <w:rsid w:val="002C0ACC"/>
    <w:rsid w:val="002C3A75"/>
    <w:rsid w:val="002C707D"/>
    <w:rsid w:val="002E243B"/>
    <w:rsid w:val="002F0530"/>
    <w:rsid w:val="002F062F"/>
    <w:rsid w:val="00301A6A"/>
    <w:rsid w:val="00314F31"/>
    <w:rsid w:val="00330E94"/>
    <w:rsid w:val="003346FB"/>
    <w:rsid w:val="00363DB6"/>
    <w:rsid w:val="003A138C"/>
    <w:rsid w:val="003A3208"/>
    <w:rsid w:val="003A4082"/>
    <w:rsid w:val="003D4B94"/>
    <w:rsid w:val="003D5765"/>
    <w:rsid w:val="003E10BE"/>
    <w:rsid w:val="004047D7"/>
    <w:rsid w:val="00410344"/>
    <w:rsid w:val="004217DE"/>
    <w:rsid w:val="00442C2A"/>
    <w:rsid w:val="004B59AF"/>
    <w:rsid w:val="004C4D6D"/>
    <w:rsid w:val="004D44D5"/>
    <w:rsid w:val="005210D2"/>
    <w:rsid w:val="00550153"/>
    <w:rsid w:val="00590D7E"/>
    <w:rsid w:val="005A6DBA"/>
    <w:rsid w:val="005C3708"/>
    <w:rsid w:val="005C4BD9"/>
    <w:rsid w:val="005D2B6C"/>
    <w:rsid w:val="005E2D6D"/>
    <w:rsid w:val="005E496E"/>
    <w:rsid w:val="00602E12"/>
    <w:rsid w:val="00620450"/>
    <w:rsid w:val="00644F5C"/>
    <w:rsid w:val="00646100"/>
    <w:rsid w:val="006760A5"/>
    <w:rsid w:val="00685FBA"/>
    <w:rsid w:val="006A34A6"/>
    <w:rsid w:val="006E0E48"/>
    <w:rsid w:val="006E2B7F"/>
    <w:rsid w:val="006E2C66"/>
    <w:rsid w:val="006E4E00"/>
    <w:rsid w:val="006E4E51"/>
    <w:rsid w:val="006F21D9"/>
    <w:rsid w:val="006F2B0E"/>
    <w:rsid w:val="006F7E3A"/>
    <w:rsid w:val="007123C4"/>
    <w:rsid w:val="00713661"/>
    <w:rsid w:val="00735E1D"/>
    <w:rsid w:val="00741993"/>
    <w:rsid w:val="00744453"/>
    <w:rsid w:val="00762726"/>
    <w:rsid w:val="00773C58"/>
    <w:rsid w:val="00773EF3"/>
    <w:rsid w:val="00796F3F"/>
    <w:rsid w:val="007A0616"/>
    <w:rsid w:val="007C1100"/>
    <w:rsid w:val="007C4C65"/>
    <w:rsid w:val="007F14D9"/>
    <w:rsid w:val="0080746B"/>
    <w:rsid w:val="008435C9"/>
    <w:rsid w:val="00857D10"/>
    <w:rsid w:val="0086582F"/>
    <w:rsid w:val="00892697"/>
    <w:rsid w:val="008A50F9"/>
    <w:rsid w:val="008A51FC"/>
    <w:rsid w:val="008A73D9"/>
    <w:rsid w:val="008C574B"/>
    <w:rsid w:val="008F09D6"/>
    <w:rsid w:val="008F15C0"/>
    <w:rsid w:val="0090230C"/>
    <w:rsid w:val="0091550A"/>
    <w:rsid w:val="00920B23"/>
    <w:rsid w:val="00921C54"/>
    <w:rsid w:val="0093075D"/>
    <w:rsid w:val="00946DDB"/>
    <w:rsid w:val="0096089B"/>
    <w:rsid w:val="00965D18"/>
    <w:rsid w:val="00967CCC"/>
    <w:rsid w:val="009769B1"/>
    <w:rsid w:val="00993490"/>
    <w:rsid w:val="009A30AE"/>
    <w:rsid w:val="009C5C73"/>
    <w:rsid w:val="009C7EF1"/>
    <w:rsid w:val="009D66A6"/>
    <w:rsid w:val="009F46A8"/>
    <w:rsid w:val="00A06313"/>
    <w:rsid w:val="00A11783"/>
    <w:rsid w:val="00A146D5"/>
    <w:rsid w:val="00A21B3B"/>
    <w:rsid w:val="00A36D44"/>
    <w:rsid w:val="00A371FB"/>
    <w:rsid w:val="00A50482"/>
    <w:rsid w:val="00A61496"/>
    <w:rsid w:val="00A856F2"/>
    <w:rsid w:val="00A92FFD"/>
    <w:rsid w:val="00AA33CC"/>
    <w:rsid w:val="00AB2EDC"/>
    <w:rsid w:val="00AE519A"/>
    <w:rsid w:val="00B00A67"/>
    <w:rsid w:val="00B23568"/>
    <w:rsid w:val="00B42CB5"/>
    <w:rsid w:val="00B71DE4"/>
    <w:rsid w:val="00B82533"/>
    <w:rsid w:val="00B91262"/>
    <w:rsid w:val="00BB31AC"/>
    <w:rsid w:val="00BF3150"/>
    <w:rsid w:val="00C13F93"/>
    <w:rsid w:val="00C16EA1"/>
    <w:rsid w:val="00C37A2A"/>
    <w:rsid w:val="00C412A8"/>
    <w:rsid w:val="00C8280A"/>
    <w:rsid w:val="00C951C5"/>
    <w:rsid w:val="00CA7E8E"/>
    <w:rsid w:val="00CB7F17"/>
    <w:rsid w:val="00CE5B39"/>
    <w:rsid w:val="00D00D1E"/>
    <w:rsid w:val="00D11A66"/>
    <w:rsid w:val="00D11E68"/>
    <w:rsid w:val="00D17E25"/>
    <w:rsid w:val="00D22A3A"/>
    <w:rsid w:val="00D27CA7"/>
    <w:rsid w:val="00D45808"/>
    <w:rsid w:val="00D47C1A"/>
    <w:rsid w:val="00D5703D"/>
    <w:rsid w:val="00D85F0C"/>
    <w:rsid w:val="00D9035F"/>
    <w:rsid w:val="00DC57C8"/>
    <w:rsid w:val="00DD307A"/>
    <w:rsid w:val="00E06B7C"/>
    <w:rsid w:val="00E33412"/>
    <w:rsid w:val="00E86443"/>
    <w:rsid w:val="00E86E93"/>
    <w:rsid w:val="00EA1818"/>
    <w:rsid w:val="00ED3F5E"/>
    <w:rsid w:val="00F67D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F0C"/>
  <w15:chartTrackingRefBased/>
  <w15:docId w15:val="{5C7DA239-0C90-4C27-86B8-FABC1D4A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B7F"/>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2533"/>
    <w:pPr>
      <w:spacing w:after="240"/>
    </w:pPr>
  </w:style>
  <w:style w:type="paragraph" w:styleId="a4">
    <w:name w:val="List Paragraph"/>
    <w:basedOn w:val="a"/>
    <w:uiPriority w:val="34"/>
    <w:qFormat/>
    <w:rsid w:val="00B82533"/>
    <w:pPr>
      <w:ind w:left="720"/>
      <w:contextualSpacing/>
    </w:pPr>
  </w:style>
  <w:style w:type="character" w:styleId="a5">
    <w:name w:val="Strong"/>
    <w:basedOn w:val="a0"/>
    <w:uiPriority w:val="22"/>
    <w:qFormat/>
    <w:rsid w:val="000D6011"/>
    <w:rPr>
      <w:b/>
      <w:bCs/>
    </w:rPr>
  </w:style>
  <w:style w:type="paragraph" w:styleId="a6">
    <w:name w:val="Balloon Text"/>
    <w:basedOn w:val="a"/>
    <w:link w:val="a7"/>
    <w:uiPriority w:val="99"/>
    <w:semiHidden/>
    <w:unhideWhenUsed/>
    <w:rsid w:val="00D11E68"/>
    <w:rPr>
      <w:rFonts w:ascii="Segoe UI" w:hAnsi="Segoe UI" w:cs="Segoe UI"/>
      <w:sz w:val="18"/>
      <w:szCs w:val="18"/>
    </w:rPr>
  </w:style>
  <w:style w:type="character" w:customStyle="1" w:styleId="a7">
    <w:name w:val="Изнесен текст Знак"/>
    <w:basedOn w:val="a0"/>
    <w:link w:val="a6"/>
    <w:uiPriority w:val="99"/>
    <w:semiHidden/>
    <w:rsid w:val="00D11E68"/>
    <w:rPr>
      <w:rFonts w:ascii="Segoe UI" w:eastAsia="Times New Roman" w:hAnsi="Segoe UI" w:cs="Segoe UI"/>
      <w:sz w:val="18"/>
      <w:szCs w:val="18"/>
      <w:lang w:eastAsia="bg-BG"/>
    </w:rPr>
  </w:style>
  <w:style w:type="table" w:styleId="a8">
    <w:name w:val="Table Grid"/>
    <w:basedOn w:val="a1"/>
    <w:uiPriority w:val="39"/>
    <w:rsid w:val="006F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70923">
      <w:bodyDiv w:val="1"/>
      <w:marLeft w:val="0"/>
      <w:marRight w:val="0"/>
      <w:marTop w:val="0"/>
      <w:marBottom w:val="0"/>
      <w:divBdr>
        <w:top w:val="none" w:sz="0" w:space="0" w:color="auto"/>
        <w:left w:val="none" w:sz="0" w:space="0" w:color="auto"/>
        <w:bottom w:val="none" w:sz="0" w:space="0" w:color="auto"/>
        <w:right w:val="none" w:sz="0" w:space="0" w:color="auto"/>
      </w:divBdr>
    </w:div>
    <w:div w:id="579287781">
      <w:bodyDiv w:val="1"/>
      <w:marLeft w:val="0"/>
      <w:marRight w:val="0"/>
      <w:marTop w:val="0"/>
      <w:marBottom w:val="0"/>
      <w:divBdr>
        <w:top w:val="none" w:sz="0" w:space="0" w:color="auto"/>
        <w:left w:val="none" w:sz="0" w:space="0" w:color="auto"/>
        <w:bottom w:val="none" w:sz="0" w:space="0" w:color="auto"/>
        <w:right w:val="none" w:sz="0" w:space="0" w:color="auto"/>
      </w:divBdr>
    </w:div>
    <w:div w:id="620652159">
      <w:bodyDiv w:val="1"/>
      <w:marLeft w:val="0"/>
      <w:marRight w:val="0"/>
      <w:marTop w:val="0"/>
      <w:marBottom w:val="0"/>
      <w:divBdr>
        <w:top w:val="none" w:sz="0" w:space="0" w:color="auto"/>
        <w:left w:val="none" w:sz="0" w:space="0" w:color="auto"/>
        <w:bottom w:val="none" w:sz="0" w:space="0" w:color="auto"/>
        <w:right w:val="none" w:sz="0" w:space="0" w:color="auto"/>
      </w:divBdr>
    </w:div>
    <w:div w:id="642739451">
      <w:bodyDiv w:val="1"/>
      <w:marLeft w:val="0"/>
      <w:marRight w:val="0"/>
      <w:marTop w:val="0"/>
      <w:marBottom w:val="0"/>
      <w:divBdr>
        <w:top w:val="none" w:sz="0" w:space="0" w:color="auto"/>
        <w:left w:val="none" w:sz="0" w:space="0" w:color="auto"/>
        <w:bottom w:val="none" w:sz="0" w:space="0" w:color="auto"/>
        <w:right w:val="none" w:sz="0" w:space="0" w:color="auto"/>
      </w:divBdr>
    </w:div>
    <w:div w:id="774594851">
      <w:bodyDiv w:val="1"/>
      <w:marLeft w:val="0"/>
      <w:marRight w:val="0"/>
      <w:marTop w:val="0"/>
      <w:marBottom w:val="0"/>
      <w:divBdr>
        <w:top w:val="none" w:sz="0" w:space="0" w:color="auto"/>
        <w:left w:val="none" w:sz="0" w:space="0" w:color="auto"/>
        <w:bottom w:val="none" w:sz="0" w:space="0" w:color="auto"/>
        <w:right w:val="none" w:sz="0" w:space="0" w:color="auto"/>
      </w:divBdr>
    </w:div>
    <w:div w:id="848720804">
      <w:bodyDiv w:val="1"/>
      <w:marLeft w:val="0"/>
      <w:marRight w:val="0"/>
      <w:marTop w:val="0"/>
      <w:marBottom w:val="0"/>
      <w:divBdr>
        <w:top w:val="none" w:sz="0" w:space="0" w:color="auto"/>
        <w:left w:val="none" w:sz="0" w:space="0" w:color="auto"/>
        <w:bottom w:val="none" w:sz="0" w:space="0" w:color="auto"/>
        <w:right w:val="none" w:sz="0" w:space="0" w:color="auto"/>
      </w:divBdr>
    </w:div>
    <w:div w:id="1126697288">
      <w:bodyDiv w:val="1"/>
      <w:marLeft w:val="0"/>
      <w:marRight w:val="0"/>
      <w:marTop w:val="0"/>
      <w:marBottom w:val="0"/>
      <w:divBdr>
        <w:top w:val="none" w:sz="0" w:space="0" w:color="auto"/>
        <w:left w:val="none" w:sz="0" w:space="0" w:color="auto"/>
        <w:bottom w:val="none" w:sz="0" w:space="0" w:color="auto"/>
        <w:right w:val="none" w:sz="0" w:space="0" w:color="auto"/>
      </w:divBdr>
    </w:div>
    <w:div w:id="1287199100">
      <w:bodyDiv w:val="1"/>
      <w:marLeft w:val="0"/>
      <w:marRight w:val="0"/>
      <w:marTop w:val="0"/>
      <w:marBottom w:val="0"/>
      <w:divBdr>
        <w:top w:val="none" w:sz="0" w:space="0" w:color="auto"/>
        <w:left w:val="none" w:sz="0" w:space="0" w:color="auto"/>
        <w:bottom w:val="none" w:sz="0" w:space="0" w:color="auto"/>
        <w:right w:val="none" w:sz="0" w:space="0" w:color="auto"/>
      </w:divBdr>
    </w:div>
    <w:div w:id="1377776099">
      <w:bodyDiv w:val="1"/>
      <w:marLeft w:val="0"/>
      <w:marRight w:val="0"/>
      <w:marTop w:val="0"/>
      <w:marBottom w:val="0"/>
      <w:divBdr>
        <w:top w:val="none" w:sz="0" w:space="0" w:color="auto"/>
        <w:left w:val="none" w:sz="0" w:space="0" w:color="auto"/>
        <w:bottom w:val="none" w:sz="0" w:space="0" w:color="auto"/>
        <w:right w:val="none" w:sz="0" w:space="0" w:color="auto"/>
      </w:divBdr>
    </w:div>
    <w:div w:id="1406300279">
      <w:bodyDiv w:val="1"/>
      <w:marLeft w:val="0"/>
      <w:marRight w:val="0"/>
      <w:marTop w:val="0"/>
      <w:marBottom w:val="0"/>
      <w:divBdr>
        <w:top w:val="none" w:sz="0" w:space="0" w:color="auto"/>
        <w:left w:val="none" w:sz="0" w:space="0" w:color="auto"/>
        <w:bottom w:val="none" w:sz="0" w:space="0" w:color="auto"/>
        <w:right w:val="none" w:sz="0" w:space="0" w:color="auto"/>
      </w:divBdr>
    </w:div>
    <w:div w:id="1549605584">
      <w:bodyDiv w:val="1"/>
      <w:marLeft w:val="0"/>
      <w:marRight w:val="0"/>
      <w:marTop w:val="0"/>
      <w:marBottom w:val="0"/>
      <w:divBdr>
        <w:top w:val="none" w:sz="0" w:space="0" w:color="auto"/>
        <w:left w:val="none" w:sz="0" w:space="0" w:color="auto"/>
        <w:bottom w:val="none" w:sz="0" w:space="0" w:color="auto"/>
        <w:right w:val="none" w:sz="0" w:space="0" w:color="auto"/>
      </w:divBdr>
    </w:div>
    <w:div w:id="1663049888">
      <w:bodyDiv w:val="1"/>
      <w:marLeft w:val="0"/>
      <w:marRight w:val="0"/>
      <w:marTop w:val="0"/>
      <w:marBottom w:val="0"/>
      <w:divBdr>
        <w:top w:val="none" w:sz="0" w:space="0" w:color="auto"/>
        <w:left w:val="none" w:sz="0" w:space="0" w:color="auto"/>
        <w:bottom w:val="none" w:sz="0" w:space="0" w:color="auto"/>
        <w:right w:val="none" w:sz="0" w:space="0" w:color="auto"/>
      </w:divBdr>
    </w:div>
    <w:div w:id="1793595838">
      <w:bodyDiv w:val="1"/>
      <w:marLeft w:val="0"/>
      <w:marRight w:val="0"/>
      <w:marTop w:val="0"/>
      <w:marBottom w:val="0"/>
      <w:divBdr>
        <w:top w:val="none" w:sz="0" w:space="0" w:color="auto"/>
        <w:left w:val="none" w:sz="0" w:space="0" w:color="auto"/>
        <w:bottom w:val="none" w:sz="0" w:space="0" w:color="auto"/>
        <w:right w:val="none" w:sz="0" w:space="0" w:color="auto"/>
      </w:divBdr>
    </w:div>
    <w:div w:id="19214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CE564-7BF3-4C4F-968A-9C5D8B09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2591</Characters>
  <Application>Microsoft Office Word</Application>
  <DocSecurity>0</DocSecurity>
  <Lines>21</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2025-03-16T14:35:00Z</cp:lastPrinted>
  <dcterms:created xsi:type="dcterms:W3CDTF">2025-03-20T14:53:00Z</dcterms:created>
  <dcterms:modified xsi:type="dcterms:W3CDTF">2025-03-20T15:38:00Z</dcterms:modified>
</cp:coreProperties>
</file>